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Traverse Area Historical Society Board of Directors Meeting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May 2nd, 2023, 6:30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Timothy J. Nelson Innovation Center, NMC, Room 08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Present: S. Siciliano, P. Siciliano, L. Hains, M. MacLeod, B. McCall, J. Offenhauser, J. Loup, J. Anderson, S. Jennings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Absent: E. Modrell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Additions to agenda - J. Anderson added a request to Programs/Events.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Public Comment: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Secretary’s Report: </w:t>
      </w:r>
      <w:r w:rsidDel="00000000" w:rsidR="00000000" w:rsidRPr="00000000">
        <w:rPr>
          <w:rtl w:val="0"/>
        </w:rPr>
        <w:t xml:space="preserve">L. Hains moves to accept minutes with amendments, B. McCall seconded. All approved.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Treasurer’s Report: </w:t>
      </w:r>
      <w:r w:rsidDel="00000000" w:rsidR="00000000" w:rsidRPr="00000000">
        <w:rPr>
          <w:rtl w:val="0"/>
        </w:rPr>
        <w:t xml:space="preserve">J. Offenhauser emailed the report to board members prior to the meeting.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TBA Petertyl: $6,684.31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TBA Checking Account: $17,364.26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Emily's Project:$60,597.05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Paypal: $72.03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Restricted:$67,282.98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Unrestricted: $17,045.01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Report: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Board members discussed the TADL program schedule for fall 2023 and spring 2024. J. Loup will check with TADL to solidify dates and times.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J. Anderson mentioned the Discovery Boat is looking for local history presenters.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Membership Committee: </w:t>
      </w:r>
      <w:r w:rsidDel="00000000" w:rsidR="00000000" w:rsidRPr="00000000">
        <w:rPr>
          <w:rtl w:val="0"/>
        </w:rPr>
        <w:t xml:space="preserve">S. Jennings circulated the report prior to the board meeting.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Current Membership: 144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Program/Events: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Discussion of 2023 tour schedule: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Cemetery Tours: June-September, 2nd, 4th, Halloween October 28th, 29th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Old Towne - June 10th, July 16th, August 12th,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  <w:t xml:space="preserve">6th Street - Saturday, June 24th, July 23rd, August 26th,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Meeting Adjourned: 7:38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